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54EA" w14:textId="66C9DB77" w:rsidR="003C71D8" w:rsidRPr="00EF1F0B" w:rsidRDefault="00A34B60" w:rsidP="003C71D8">
      <w:pPr>
        <w:pStyle w:val="Nagwek1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F1F0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r w:rsidR="00EF1F0B" w:rsidRPr="00EF1F0B">
        <w:rPr>
          <w:rFonts w:ascii="Arial" w:hAnsi="Arial" w:cs="Arial"/>
          <w:b/>
          <w:color w:val="000000" w:themeColor="text1"/>
          <w:sz w:val="28"/>
          <w:szCs w:val="28"/>
        </w:rPr>
        <w:t xml:space="preserve">na </w:t>
      </w:r>
      <w:bookmarkStart w:id="0" w:name="_Hlk78438301"/>
      <w:r w:rsidR="00EF1F0B" w:rsidRPr="00EF1F0B">
        <w:rPr>
          <w:rFonts w:ascii="Arial" w:hAnsi="Arial" w:cs="Arial"/>
          <w:b/>
          <w:color w:val="000000" w:themeColor="text1"/>
          <w:sz w:val="28"/>
          <w:szCs w:val="28"/>
        </w:rPr>
        <w:t xml:space="preserve">modernizację lokalu mieszkalnego przy ulicy Plac Niepodległości 4 </w:t>
      </w:r>
      <w:bookmarkEnd w:id="0"/>
      <w:r w:rsidR="00EF1F0B" w:rsidRPr="00EF1F0B">
        <w:rPr>
          <w:rFonts w:ascii="Arial" w:hAnsi="Arial" w:cs="Arial"/>
          <w:b/>
          <w:color w:val="000000" w:themeColor="text1"/>
          <w:sz w:val="28"/>
          <w:szCs w:val="28"/>
        </w:rPr>
        <w:t xml:space="preserve">w Piotrkowie Trybunalskim.   </w:t>
      </w:r>
      <w:r w:rsidR="00EF1F0B" w:rsidRPr="00EF1F0B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  <w:r w:rsidR="00EF1F0B" w:rsidRPr="00EF1F0B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</w:p>
    <w:p w14:paraId="14D7DF07" w14:textId="37A45ED1" w:rsidR="003C71D8" w:rsidRPr="003C71D8" w:rsidRDefault="003C71D8" w:rsidP="003C71D8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C71D8">
        <w:rPr>
          <w:rFonts w:ascii="Arial" w:hAnsi="Arial" w:cs="Arial"/>
          <w:color w:val="auto"/>
          <w:sz w:val="24"/>
          <w:szCs w:val="24"/>
        </w:rPr>
        <w:t xml:space="preserve">       </w:t>
      </w:r>
    </w:p>
    <w:p w14:paraId="030A8877" w14:textId="09BBB089" w:rsidR="003C71D8" w:rsidRPr="00EF1F0B" w:rsidRDefault="00187F21" w:rsidP="005C3345">
      <w:pPr>
        <w:pStyle w:val="Nagwek1"/>
        <w:numPr>
          <w:ilvl w:val="0"/>
          <w:numId w:val="5"/>
        </w:numPr>
        <w:spacing w:before="0" w:line="360" w:lineRule="auto"/>
        <w:ind w:left="284" w:hanging="284"/>
        <w:rPr>
          <w:rFonts w:ascii="Arial" w:hAnsi="Arial" w:cs="Arial"/>
          <w:b/>
          <w:bCs/>
          <w:color w:val="auto"/>
          <w:sz w:val="24"/>
          <w:szCs w:val="24"/>
        </w:rPr>
      </w:pPr>
      <w:r w:rsidRPr="00EF1F0B">
        <w:rPr>
          <w:rFonts w:ascii="Arial" w:hAnsi="Arial" w:cs="Arial"/>
          <w:color w:val="auto"/>
          <w:sz w:val="24"/>
          <w:szCs w:val="24"/>
        </w:rPr>
        <w:t xml:space="preserve">Przedmiotem zamówienia jest </w:t>
      </w:r>
      <w:r w:rsidR="00EF1F0B" w:rsidRPr="00EF1F0B">
        <w:rPr>
          <w:rFonts w:ascii="Arial" w:hAnsi="Arial" w:cs="Arial"/>
          <w:bCs/>
          <w:color w:val="000000" w:themeColor="text1"/>
          <w:sz w:val="24"/>
          <w:szCs w:val="24"/>
        </w:rPr>
        <w:t>modernizacja lokalu mieszkalnego nr 23 przy ulicy Plac Niepodległości 4 w Piotrkowie Trybunalskim.</w:t>
      </w:r>
      <w:r w:rsidR="00EF1F0B" w:rsidRPr="00EF1F0B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EF1F0B" w:rsidRPr="00EF1F0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EF1F0B" w:rsidRPr="00EF1F0B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74510609" w14:textId="77777777" w:rsidR="003C71D8" w:rsidRPr="00EF1F0B" w:rsidRDefault="003C71D8" w:rsidP="005C3345">
      <w:pPr>
        <w:pStyle w:val="Tekstpodstawowywcity"/>
        <w:numPr>
          <w:ilvl w:val="0"/>
          <w:numId w:val="5"/>
        </w:numPr>
        <w:spacing w:line="360" w:lineRule="auto"/>
        <w:ind w:left="284" w:hanging="284"/>
        <w:rPr>
          <w:szCs w:val="24"/>
        </w:rPr>
      </w:pPr>
      <w:r w:rsidRPr="00EF1F0B">
        <w:rPr>
          <w:szCs w:val="24"/>
        </w:rPr>
        <w:t>Zamówienie obejmuje roboty wyszczególnione w przedmiarze robót - zał</w:t>
      </w:r>
      <w:r w:rsidRPr="00EF1F0B">
        <w:rPr>
          <w:szCs w:val="24"/>
          <w:lang w:val="pl-PL"/>
        </w:rPr>
        <w:t>.</w:t>
      </w:r>
      <w:r w:rsidRPr="00EF1F0B">
        <w:rPr>
          <w:szCs w:val="24"/>
        </w:rPr>
        <w:t>nr 2 Specyfikacji Warunków Zamówienia i dokumentacji technicznej.</w:t>
      </w:r>
    </w:p>
    <w:p w14:paraId="36C4382D" w14:textId="50EA4F42" w:rsidR="00A34B60" w:rsidRPr="00EF1F0B" w:rsidRDefault="00A34B60" w:rsidP="005C3345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>W przetargu mogą wziąć udział Wykonawcy spełniający kryteria zawarte w Specyfikacji Warunków Zamówienia, a w szczególności:</w:t>
      </w:r>
    </w:p>
    <w:p w14:paraId="6A8E6424" w14:textId="1425C562" w:rsidR="00EF1F0B" w:rsidRPr="00EF1F0B" w:rsidRDefault="00EF1F0B" w:rsidP="00EF1F0B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bookmarkStart w:id="1" w:name="_Hlk46997180"/>
      <w:r w:rsidRPr="00EF1F0B">
        <w:rPr>
          <w:rFonts w:ascii="Arial" w:eastAsia="Calibri" w:hAnsi="Arial" w:cs="Arial"/>
          <w:sz w:val="24"/>
          <w:szCs w:val="24"/>
        </w:rPr>
        <w:t xml:space="preserve">a) </w:t>
      </w:r>
      <w:bookmarkStart w:id="2" w:name="_Hlk489599849"/>
      <w:bookmarkStart w:id="3" w:name="_Hlk36454290"/>
      <w:r w:rsidRPr="00EF1F0B">
        <w:rPr>
          <w:rFonts w:ascii="Arial" w:eastAsia="Calibri" w:hAnsi="Arial" w:cs="Arial"/>
          <w:sz w:val="24"/>
          <w:szCs w:val="24"/>
        </w:rPr>
        <w:t>posiadają niezbędną wiedzę i doświadczenie do wykonania zamówienia, tj. wykonali w ciągu ostatnich pięciu lat przed upływem terminu składania ofert w postępowaniu o udzielenie zamówienia, a jeżeli okres prowadzenia działalności jest krótszy – w tym okresie, wykonał należycie co najmniej dwa</w:t>
      </w:r>
      <w:r w:rsidRPr="00EF1F0B">
        <w:rPr>
          <w:rFonts w:ascii="Arial" w:eastAsia="Calibri" w:hAnsi="Arial" w:cs="Arial"/>
          <w:caps/>
          <w:sz w:val="24"/>
          <w:szCs w:val="24"/>
        </w:rPr>
        <w:t xml:space="preserve"> </w:t>
      </w:r>
      <w:r w:rsidRPr="00EF1F0B">
        <w:rPr>
          <w:rFonts w:ascii="Arial" w:eastAsia="Calibri" w:hAnsi="Arial" w:cs="Arial"/>
          <w:sz w:val="24"/>
          <w:szCs w:val="24"/>
        </w:rPr>
        <w:t>świadczenia o wartości min. 5</w:t>
      </w:r>
      <w:r w:rsidRPr="00EF1F0B">
        <w:rPr>
          <w:rFonts w:ascii="Arial" w:eastAsia="Calibri" w:hAnsi="Arial" w:cs="Arial"/>
          <w:caps/>
          <w:sz w:val="24"/>
          <w:szCs w:val="24"/>
        </w:rPr>
        <w:t xml:space="preserve">0.000,00 </w:t>
      </w:r>
      <w:r w:rsidRPr="00EF1F0B">
        <w:rPr>
          <w:rFonts w:ascii="Arial" w:eastAsia="Calibri" w:hAnsi="Arial" w:cs="Arial"/>
          <w:sz w:val="24"/>
          <w:szCs w:val="24"/>
        </w:rPr>
        <w:t>zł (słownie: pięćdziesiąt tysięcy złotych i 00/100) brutto, polegające na:</w:t>
      </w:r>
    </w:p>
    <w:p w14:paraId="73A4AC17" w14:textId="77777777" w:rsidR="00EF1F0B" w:rsidRPr="00EF1F0B" w:rsidRDefault="00EF1F0B" w:rsidP="00EF1F0B">
      <w:pPr>
        <w:numPr>
          <w:ilvl w:val="1"/>
          <w:numId w:val="9"/>
        </w:num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EF1F0B">
        <w:rPr>
          <w:rFonts w:ascii="Arial" w:eastAsia="Calibri" w:hAnsi="Arial" w:cs="Arial"/>
          <w:sz w:val="24"/>
          <w:szCs w:val="24"/>
        </w:rPr>
        <w:t>przebudowie lub remoncie budynku wraz z instalacjami wewnętrznymi</w:t>
      </w:r>
    </w:p>
    <w:p w14:paraId="0F6AE798" w14:textId="77777777" w:rsidR="00EF1F0B" w:rsidRPr="00EF1F0B" w:rsidRDefault="00EF1F0B" w:rsidP="00EF1F0B">
      <w:pPr>
        <w:spacing w:after="0" w:line="276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EF1F0B">
        <w:rPr>
          <w:rFonts w:ascii="Arial" w:eastAsia="Calibri" w:hAnsi="Arial" w:cs="Arial"/>
          <w:sz w:val="24"/>
          <w:szCs w:val="24"/>
        </w:rPr>
        <w:t>lub</w:t>
      </w:r>
    </w:p>
    <w:p w14:paraId="134361CD" w14:textId="77777777" w:rsidR="00EF1F0B" w:rsidRPr="00EF1F0B" w:rsidRDefault="00EF1F0B" w:rsidP="00EF1F0B">
      <w:pPr>
        <w:numPr>
          <w:ilvl w:val="1"/>
          <w:numId w:val="9"/>
        </w:num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EF1F0B">
        <w:rPr>
          <w:rFonts w:ascii="Arial" w:eastAsia="Calibri" w:hAnsi="Arial" w:cs="Arial"/>
          <w:sz w:val="24"/>
          <w:szCs w:val="24"/>
        </w:rPr>
        <w:t>przebudowie lub remoncie generalnym lokalu mieszkalnego wraz z instalacjami wewnętrznymi</w:t>
      </w:r>
    </w:p>
    <w:p w14:paraId="1B0BB610" w14:textId="77777777" w:rsidR="00EF1F0B" w:rsidRPr="00EF1F0B" w:rsidRDefault="00EF1F0B" w:rsidP="00EF1F0B">
      <w:pPr>
        <w:spacing w:after="0" w:line="276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EF1F0B">
        <w:rPr>
          <w:rFonts w:ascii="Arial" w:eastAsia="Calibri" w:hAnsi="Arial" w:cs="Arial"/>
          <w:sz w:val="24"/>
          <w:szCs w:val="24"/>
        </w:rPr>
        <w:t>lub</w:t>
      </w:r>
    </w:p>
    <w:p w14:paraId="4DA63BA9" w14:textId="6CED4BDC" w:rsidR="00EF1F0B" w:rsidRPr="00EF1F0B" w:rsidRDefault="00EF1F0B" w:rsidP="00EF1F0B">
      <w:pPr>
        <w:numPr>
          <w:ilvl w:val="1"/>
          <w:numId w:val="9"/>
        </w:num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EF1F0B">
        <w:rPr>
          <w:rFonts w:ascii="Arial" w:eastAsia="Calibri" w:hAnsi="Arial" w:cs="Arial"/>
          <w:sz w:val="24"/>
          <w:szCs w:val="24"/>
        </w:rPr>
        <w:t>przebudowie lub remoncie generalnym lokalu usługowego wraz z instalacjami wewnętrznymi</w:t>
      </w:r>
    </w:p>
    <w:p w14:paraId="7D4B8E98" w14:textId="115D065A" w:rsidR="00EF1F0B" w:rsidRPr="00EF1F0B" w:rsidRDefault="00EF1F0B" w:rsidP="00EF1F0B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EF1F0B">
        <w:rPr>
          <w:rFonts w:ascii="Arial" w:eastAsia="Times New Roman" w:hAnsi="Arial" w:cs="Arial"/>
          <w:sz w:val="24"/>
          <w:szCs w:val="24"/>
          <w:lang w:eastAsia="ar-SA"/>
        </w:rPr>
        <w:t xml:space="preserve">b) </w:t>
      </w:r>
      <w:r w:rsidRPr="00EF1F0B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wykonają przedmiotowe zamówienie w terminie do dnia </w:t>
      </w:r>
      <w:r w:rsidR="00267CDD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EF1F0B">
        <w:rPr>
          <w:rFonts w:ascii="Arial" w:eastAsia="Times New Roman" w:hAnsi="Arial" w:cs="Arial"/>
          <w:sz w:val="24"/>
          <w:szCs w:val="24"/>
          <w:lang w:val="x-none" w:eastAsia="ar-SA"/>
        </w:rPr>
        <w:t>.08.2022 r. (za termin zakończenia robót przyjmuje się datę protokołu z końcowego odbioru przedmiotu zamówienia),</w:t>
      </w:r>
    </w:p>
    <w:p w14:paraId="56AA5301" w14:textId="77777777" w:rsidR="00EF1F0B" w:rsidRPr="00EF1F0B" w:rsidRDefault="00EF1F0B" w:rsidP="00EF1F0B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EF1F0B">
        <w:rPr>
          <w:rFonts w:ascii="Arial" w:eastAsia="Times New Roman" w:hAnsi="Arial" w:cs="Arial"/>
          <w:sz w:val="24"/>
          <w:szCs w:val="24"/>
          <w:lang w:eastAsia="ar-SA"/>
        </w:rPr>
        <w:t xml:space="preserve">c) </w:t>
      </w:r>
      <w:r w:rsidRPr="00EF1F0B">
        <w:rPr>
          <w:rFonts w:ascii="Arial" w:eastAsia="Times New Roman" w:hAnsi="Arial" w:cs="Arial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5F3F3BE2" w14:textId="77777777" w:rsidR="00EF1F0B" w:rsidRPr="00EF1F0B" w:rsidRDefault="00EF1F0B" w:rsidP="00EF1F0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1F0B">
        <w:rPr>
          <w:rFonts w:ascii="Arial" w:eastAsia="Times New Roman" w:hAnsi="Arial" w:cs="Arial"/>
          <w:sz w:val="24"/>
          <w:szCs w:val="24"/>
          <w:lang w:eastAsia="ar-SA"/>
        </w:rPr>
        <w:t xml:space="preserve">udokumentują, że są ubezpieczeni od odpowiedzialności cywilnej w zakresie prowadzonej działalności na kwotę min. 1.000.000 zł, </w:t>
      </w:r>
    </w:p>
    <w:p w14:paraId="17E923DF" w14:textId="77777777" w:rsidR="00EF1F0B" w:rsidRPr="00EF1F0B" w:rsidRDefault="00EF1F0B" w:rsidP="00EF1F0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1F0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udzielą Zamawiającemu gwarancji na roboty inne niż rozbiórkowe na okres min. 36 miesięcy licząc od daty odbioru końcowego, </w:t>
      </w:r>
    </w:p>
    <w:bookmarkEnd w:id="2"/>
    <w:bookmarkEnd w:id="3"/>
    <w:p w14:paraId="6611E286" w14:textId="77777777" w:rsidR="00EF1F0B" w:rsidRPr="00EF1F0B" w:rsidRDefault="00EF1F0B" w:rsidP="00EF1F0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1F0B">
        <w:rPr>
          <w:rFonts w:ascii="Arial" w:eastAsia="Times New Roman" w:hAnsi="Arial" w:cs="Arial"/>
          <w:sz w:val="24"/>
          <w:szCs w:val="24"/>
          <w:lang w:eastAsia="ar-SA"/>
        </w:rPr>
        <w:t>nie zalegają w opłacaniu podatków, opłat oraz składek na ubezpieczenie zdrowotne</w:t>
      </w:r>
      <w:r w:rsidRPr="00EF1F0B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i społeczne</w:t>
      </w:r>
    </w:p>
    <w:p w14:paraId="572C1794" w14:textId="77777777" w:rsidR="00EF1F0B" w:rsidRPr="00EF1F0B" w:rsidRDefault="00EF1F0B" w:rsidP="00EF1F0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" w:name="_Hlk36454384"/>
      <w:r w:rsidRPr="00EF1F0B">
        <w:rPr>
          <w:rFonts w:ascii="Arial" w:eastAsia="Times New Roman" w:hAnsi="Arial" w:cs="Arial"/>
          <w:sz w:val="24"/>
          <w:szCs w:val="24"/>
          <w:lang w:eastAsia="ar-SA"/>
        </w:rPr>
        <w:t>dysponują osobami zdolnymi do wykonania zamówienia tj. dysponują co najmniej jedną osobą, która będzie pełniła funkcję kierownika budowy w branży konstrukcyjno-budowlanej lub drogowej, która jest wpisana na listę członków Okręgowej Izby Inżynierów Budownictwa.</w:t>
      </w:r>
    </w:p>
    <w:bookmarkEnd w:id="1"/>
    <w:bookmarkEnd w:id="4"/>
    <w:p w14:paraId="13877627" w14:textId="114EEA66" w:rsidR="00A34B6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EF1F0B">
        <w:rPr>
          <w:rFonts w:ascii="Arial" w:hAnsi="Arial" w:cs="Arial"/>
          <w:sz w:val="24"/>
          <w:szCs w:val="24"/>
          <w:u w:val="single"/>
        </w:rPr>
        <w:t>bip.tbs.piotrkow.pl</w:t>
      </w:r>
    </w:p>
    <w:p w14:paraId="1661C98F" w14:textId="552E19AE" w:rsidR="00A34B6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 xml:space="preserve">Osoby upoważnione do kontaktów z Wykonawcami: </w:t>
      </w:r>
      <w:r w:rsidR="00EF1F0B" w:rsidRPr="00EF1F0B">
        <w:rPr>
          <w:rFonts w:ascii="Arial" w:hAnsi="Arial" w:cs="Arial"/>
          <w:sz w:val="24"/>
          <w:szCs w:val="24"/>
        </w:rPr>
        <w:t>Michał Majczyna</w:t>
      </w:r>
      <w:r w:rsidRPr="00EF1F0B">
        <w:rPr>
          <w:rFonts w:ascii="Arial" w:hAnsi="Arial" w:cs="Arial"/>
          <w:sz w:val="24"/>
          <w:szCs w:val="24"/>
        </w:rPr>
        <w:t xml:space="preserve">, Adam Łuczyński  </w:t>
      </w:r>
    </w:p>
    <w:p w14:paraId="45B9D10F" w14:textId="34C6BF72" w:rsidR="00A34B6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>Oferty należy złożyć w terminie do dnia</w:t>
      </w:r>
      <w:r w:rsidR="00187F21" w:rsidRPr="00EF1F0B">
        <w:rPr>
          <w:rFonts w:ascii="Arial" w:hAnsi="Arial" w:cs="Arial"/>
          <w:sz w:val="24"/>
          <w:szCs w:val="24"/>
        </w:rPr>
        <w:t xml:space="preserve"> </w:t>
      </w:r>
      <w:r w:rsidR="00EF1F0B" w:rsidRPr="00EF1F0B">
        <w:rPr>
          <w:rFonts w:ascii="Arial" w:hAnsi="Arial" w:cs="Arial"/>
          <w:sz w:val="24"/>
          <w:szCs w:val="24"/>
        </w:rPr>
        <w:t>2</w:t>
      </w:r>
      <w:r w:rsidR="00267CDD">
        <w:rPr>
          <w:rFonts w:ascii="Arial" w:hAnsi="Arial" w:cs="Arial"/>
          <w:sz w:val="24"/>
          <w:szCs w:val="24"/>
        </w:rPr>
        <w:t>8</w:t>
      </w:r>
      <w:r w:rsidRPr="00EF1F0B">
        <w:rPr>
          <w:rFonts w:ascii="Arial" w:hAnsi="Arial" w:cs="Arial"/>
          <w:sz w:val="24"/>
          <w:szCs w:val="24"/>
        </w:rPr>
        <w:t>.0</w:t>
      </w:r>
      <w:r w:rsidR="00187F21" w:rsidRPr="00EF1F0B">
        <w:rPr>
          <w:rFonts w:ascii="Arial" w:hAnsi="Arial" w:cs="Arial"/>
          <w:sz w:val="24"/>
          <w:szCs w:val="24"/>
        </w:rPr>
        <w:t>6</w:t>
      </w:r>
      <w:r w:rsidRPr="00EF1F0B">
        <w:rPr>
          <w:rFonts w:ascii="Arial" w:hAnsi="Arial" w:cs="Arial"/>
          <w:sz w:val="24"/>
          <w:szCs w:val="24"/>
        </w:rPr>
        <w:t xml:space="preserve">.2022 roku do godz. </w:t>
      </w:r>
      <w:r w:rsidR="00187F21" w:rsidRPr="00EF1F0B">
        <w:rPr>
          <w:rFonts w:ascii="Arial" w:hAnsi="Arial" w:cs="Arial"/>
          <w:sz w:val="24"/>
          <w:szCs w:val="24"/>
        </w:rPr>
        <w:t>10</w:t>
      </w:r>
      <w:r w:rsidRPr="00EF1F0B">
        <w:rPr>
          <w:rFonts w:ascii="Arial" w:hAnsi="Arial" w:cs="Arial"/>
          <w:sz w:val="24"/>
          <w:szCs w:val="24"/>
        </w:rPr>
        <w:t>:00 w sposób opisany w 4 punkcie Specyfikacji Warunków Zamówienia.</w:t>
      </w:r>
    </w:p>
    <w:p w14:paraId="09F7DC82" w14:textId="1F3FFA65" w:rsidR="00A34B6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 xml:space="preserve">Otwarcie ofert nastąpi w dniu </w:t>
      </w:r>
      <w:r w:rsidR="00EF1F0B" w:rsidRPr="00EF1F0B">
        <w:rPr>
          <w:rFonts w:ascii="Arial" w:hAnsi="Arial" w:cs="Arial"/>
          <w:sz w:val="24"/>
          <w:szCs w:val="24"/>
        </w:rPr>
        <w:t>2</w:t>
      </w:r>
      <w:r w:rsidR="00267CDD">
        <w:rPr>
          <w:rFonts w:ascii="Arial" w:hAnsi="Arial" w:cs="Arial"/>
          <w:sz w:val="24"/>
          <w:szCs w:val="24"/>
        </w:rPr>
        <w:t>8</w:t>
      </w:r>
      <w:r w:rsidRPr="00EF1F0B">
        <w:rPr>
          <w:rFonts w:ascii="Arial" w:hAnsi="Arial" w:cs="Arial"/>
          <w:sz w:val="24"/>
          <w:szCs w:val="24"/>
        </w:rPr>
        <w:t>.0</w:t>
      </w:r>
      <w:r w:rsidR="00187F21" w:rsidRPr="00EF1F0B">
        <w:rPr>
          <w:rFonts w:ascii="Arial" w:hAnsi="Arial" w:cs="Arial"/>
          <w:sz w:val="24"/>
          <w:szCs w:val="24"/>
        </w:rPr>
        <w:t>6</w:t>
      </w:r>
      <w:r w:rsidRPr="00EF1F0B">
        <w:rPr>
          <w:rFonts w:ascii="Arial" w:hAnsi="Arial" w:cs="Arial"/>
          <w:sz w:val="24"/>
          <w:szCs w:val="24"/>
        </w:rPr>
        <w:t>.2022 roku nie wcześniej niż o godzin</w:t>
      </w:r>
      <w:r w:rsidR="001D7576" w:rsidRPr="00EF1F0B">
        <w:rPr>
          <w:rFonts w:ascii="Arial" w:hAnsi="Arial" w:cs="Arial"/>
          <w:sz w:val="24"/>
          <w:szCs w:val="24"/>
        </w:rPr>
        <w:t>ie</w:t>
      </w:r>
      <w:r w:rsidR="00187F21" w:rsidRPr="00EF1F0B">
        <w:rPr>
          <w:rFonts w:ascii="Arial" w:hAnsi="Arial" w:cs="Arial"/>
          <w:sz w:val="24"/>
          <w:szCs w:val="24"/>
        </w:rPr>
        <w:t>10</w:t>
      </w:r>
      <w:r w:rsidRPr="00EF1F0B">
        <w:rPr>
          <w:rFonts w:ascii="Arial" w:hAnsi="Arial" w:cs="Arial"/>
          <w:sz w:val="24"/>
          <w:szCs w:val="24"/>
        </w:rPr>
        <w:t>:10.</w:t>
      </w:r>
    </w:p>
    <w:p w14:paraId="12E176A4" w14:textId="6E91401A" w:rsidR="003C71D8" w:rsidRPr="00EF1F0B" w:rsidRDefault="003C71D8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bCs/>
          <w:sz w:val="24"/>
          <w:szCs w:val="24"/>
        </w:rPr>
      </w:pPr>
      <w:r w:rsidRPr="00EF1F0B">
        <w:rPr>
          <w:rFonts w:ascii="Arial" w:hAnsi="Arial" w:cs="Arial"/>
          <w:bCs/>
          <w:sz w:val="24"/>
          <w:szCs w:val="24"/>
        </w:rPr>
        <w:t>Każda oferta musi być zabezpieczona wadium o wartości 800,00 zł. (słownie: osiemset złotych i 00/100)</w:t>
      </w:r>
    </w:p>
    <w:p w14:paraId="314CC1B8" w14:textId="3C2281FC" w:rsidR="00A34B6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>Postępowanie nie podlega ustawie Prawo zamówień publicznych.</w:t>
      </w:r>
    </w:p>
    <w:p w14:paraId="431E16B2" w14:textId="05AE6DCA" w:rsidR="00532CA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 xml:space="preserve">Zamawiający ma prawo unieważnić postępowanie bez podania przyczyny. </w:t>
      </w:r>
    </w:p>
    <w:sectPr w:rsidR="00532CA0" w:rsidRPr="00EF1F0B" w:rsidSect="003C71D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08023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lvlText w:val="/%2/"/>
      <w:lvlJc w:val="left"/>
      <w:pPr>
        <w:tabs>
          <w:tab w:val="num" w:pos="0"/>
        </w:tabs>
        <w:ind w:left="567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255"/>
        </w:tabs>
        <w:ind w:left="85" w:firstLine="57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9"/>
  </w:num>
  <w:num w:numId="2" w16cid:durableId="1290428844">
    <w:abstractNumId w:val="2"/>
  </w:num>
  <w:num w:numId="3" w16cid:durableId="703561604">
    <w:abstractNumId w:val="3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7"/>
  </w:num>
  <w:num w:numId="7" w16cid:durableId="2030597630">
    <w:abstractNumId w:val="8"/>
  </w:num>
  <w:num w:numId="8" w16cid:durableId="1388455960">
    <w:abstractNumId w:val="6"/>
  </w:num>
  <w:num w:numId="9" w16cid:durableId="1891261431">
    <w:abstractNumId w:val="1"/>
  </w:num>
  <w:num w:numId="10" w16cid:durableId="84004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187F21"/>
    <w:rsid w:val="001D7576"/>
    <w:rsid w:val="00261E09"/>
    <w:rsid w:val="00267CDD"/>
    <w:rsid w:val="002D15B6"/>
    <w:rsid w:val="003C71D8"/>
    <w:rsid w:val="00532CA0"/>
    <w:rsid w:val="005C3345"/>
    <w:rsid w:val="006C4C59"/>
    <w:rsid w:val="008D4657"/>
    <w:rsid w:val="00933229"/>
    <w:rsid w:val="009C5502"/>
    <w:rsid w:val="00A34B60"/>
    <w:rsid w:val="00BC7843"/>
    <w:rsid w:val="00D35F75"/>
    <w:rsid w:val="00DF40BD"/>
    <w:rsid w:val="00EF1F0B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7576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76"/>
    <w:rPr>
      <w:rFonts w:ascii="Arial" w:eastAsia="Times New Roman" w:hAnsi="Arial" w:cs="Arial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16</cp:revision>
  <cp:lastPrinted>2022-06-20T09:20:00Z</cp:lastPrinted>
  <dcterms:created xsi:type="dcterms:W3CDTF">2022-03-01T12:16:00Z</dcterms:created>
  <dcterms:modified xsi:type="dcterms:W3CDTF">2022-06-20T10:25:00Z</dcterms:modified>
</cp:coreProperties>
</file>